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5B44C4" w14:textId="77777777" w:rsidR="002B4BF0" w:rsidRDefault="00A73A98" w:rsidP="00A73A98">
      <w:pPr>
        <w:jc w:val="center"/>
      </w:pPr>
      <w:bookmarkStart w:id="0" w:name="_GoBack"/>
      <w:bookmarkEnd w:id="0"/>
      <w:r>
        <w:rPr>
          <w:noProof/>
          <w:lang w:eastAsia="en-GB"/>
        </w:rPr>
        <w:drawing>
          <wp:inline distT="0" distB="0" distL="0" distR="0" wp14:anchorId="07570226" wp14:editId="2FFA2BA5">
            <wp:extent cx="914400" cy="1041400"/>
            <wp:effectExtent l="0" t="0" r="0" b="0"/>
            <wp:docPr id="1" name="Picture 1" descr="ctabadge"/>
            <wp:cNvGraphicFramePr/>
            <a:graphic xmlns:a="http://schemas.openxmlformats.org/drawingml/2006/main">
              <a:graphicData uri="http://schemas.openxmlformats.org/drawingml/2006/picture">
                <pic:pic xmlns:pic="http://schemas.openxmlformats.org/drawingml/2006/picture">
                  <pic:nvPicPr>
                    <pic:cNvPr id="2" name="Picture 2" descr="ctabadg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14400" cy="1041400"/>
                    </a:xfrm>
                    <a:prstGeom prst="rect">
                      <a:avLst/>
                    </a:prstGeom>
                    <a:noFill/>
                    <a:ln>
                      <a:noFill/>
                    </a:ln>
                  </pic:spPr>
                </pic:pic>
              </a:graphicData>
            </a:graphic>
          </wp:inline>
        </w:drawing>
      </w:r>
    </w:p>
    <w:p w14:paraId="1969D452" w14:textId="77777777" w:rsidR="00A73A98" w:rsidRDefault="00A73A98" w:rsidP="00A73A98">
      <w:pPr>
        <w:jc w:val="center"/>
      </w:pPr>
    </w:p>
    <w:p w14:paraId="0C02FB59" w14:textId="77777777" w:rsidR="00A73A98" w:rsidRPr="00834513" w:rsidRDefault="00A73A98" w:rsidP="00A73A98">
      <w:pPr>
        <w:jc w:val="center"/>
        <w:rPr>
          <w:rFonts w:ascii="Times New Roman" w:hAnsi="Times New Roman" w:cs="Times New Roman"/>
          <w:b/>
          <w:sz w:val="28"/>
          <w:szCs w:val="28"/>
        </w:rPr>
      </w:pPr>
      <w:r w:rsidRPr="00834513">
        <w:rPr>
          <w:rFonts w:ascii="Times New Roman" w:hAnsi="Times New Roman" w:cs="Times New Roman"/>
          <w:b/>
          <w:sz w:val="28"/>
          <w:szCs w:val="28"/>
        </w:rPr>
        <w:t>The Churches Visitor and Tourism Association</w:t>
      </w:r>
    </w:p>
    <w:p w14:paraId="69714997" w14:textId="77777777" w:rsidR="00A73A98" w:rsidRPr="00834513" w:rsidRDefault="00A73A98" w:rsidP="00A73A98">
      <w:pPr>
        <w:jc w:val="center"/>
        <w:rPr>
          <w:rFonts w:ascii="Times New Roman" w:hAnsi="Times New Roman" w:cs="Times New Roman"/>
          <w:b/>
          <w:sz w:val="28"/>
          <w:szCs w:val="28"/>
        </w:rPr>
      </w:pPr>
    </w:p>
    <w:p w14:paraId="3A2111E7" w14:textId="77777777" w:rsidR="00A73A98" w:rsidRPr="00834513" w:rsidRDefault="00A73A98" w:rsidP="00A73A98">
      <w:pPr>
        <w:jc w:val="center"/>
        <w:rPr>
          <w:rFonts w:ascii="Times New Roman" w:hAnsi="Times New Roman" w:cs="Times New Roman"/>
          <w:b/>
          <w:sz w:val="28"/>
          <w:szCs w:val="28"/>
        </w:rPr>
      </w:pPr>
      <w:r w:rsidRPr="00834513">
        <w:rPr>
          <w:rFonts w:ascii="Times New Roman" w:hAnsi="Times New Roman" w:cs="Times New Roman"/>
          <w:b/>
          <w:sz w:val="28"/>
          <w:szCs w:val="28"/>
        </w:rPr>
        <w:t>Members’ Newsletter</w:t>
      </w:r>
    </w:p>
    <w:p w14:paraId="21B8A1E9" w14:textId="77777777" w:rsidR="00A73A98" w:rsidRPr="00834513" w:rsidRDefault="00A73A98" w:rsidP="00A73A98">
      <w:pPr>
        <w:jc w:val="center"/>
        <w:rPr>
          <w:rFonts w:ascii="Times New Roman" w:hAnsi="Times New Roman" w:cs="Times New Roman"/>
          <w:b/>
          <w:sz w:val="28"/>
          <w:szCs w:val="28"/>
        </w:rPr>
      </w:pPr>
    </w:p>
    <w:p w14:paraId="43283D10" w14:textId="77777777" w:rsidR="00A73A98" w:rsidRDefault="00A73A98" w:rsidP="00A73A98">
      <w:pPr>
        <w:jc w:val="center"/>
        <w:rPr>
          <w:rFonts w:ascii="Times New Roman" w:hAnsi="Times New Roman" w:cs="Times New Roman"/>
          <w:b/>
          <w:sz w:val="28"/>
          <w:szCs w:val="28"/>
        </w:rPr>
      </w:pPr>
      <w:r>
        <w:rPr>
          <w:rFonts w:ascii="Times New Roman" w:hAnsi="Times New Roman" w:cs="Times New Roman"/>
          <w:b/>
          <w:sz w:val="28"/>
          <w:szCs w:val="28"/>
        </w:rPr>
        <w:t>June</w:t>
      </w:r>
      <w:r w:rsidRPr="00834513">
        <w:rPr>
          <w:rFonts w:ascii="Times New Roman" w:hAnsi="Times New Roman" w:cs="Times New Roman"/>
          <w:b/>
          <w:sz w:val="28"/>
          <w:szCs w:val="28"/>
        </w:rPr>
        <w:t xml:space="preserve"> 2019</w:t>
      </w:r>
    </w:p>
    <w:p w14:paraId="79BB6B59" w14:textId="77777777" w:rsidR="00A73A98" w:rsidRDefault="00A73A98" w:rsidP="00A73A98">
      <w:pPr>
        <w:jc w:val="center"/>
        <w:rPr>
          <w:rFonts w:ascii="Times New Roman" w:hAnsi="Times New Roman" w:cs="Times New Roman"/>
          <w:b/>
          <w:sz w:val="28"/>
          <w:szCs w:val="28"/>
        </w:rPr>
      </w:pPr>
    </w:p>
    <w:p w14:paraId="26121BB0" w14:textId="77777777" w:rsidR="00A73A98" w:rsidRDefault="00454536" w:rsidP="00A73A98">
      <w:pPr>
        <w:rPr>
          <w:rFonts w:ascii="Times New Roman" w:hAnsi="Times New Roman" w:cs="Times New Roman"/>
          <w:b/>
          <w:sz w:val="28"/>
          <w:szCs w:val="28"/>
        </w:rPr>
      </w:pPr>
      <w:r>
        <w:rPr>
          <w:rFonts w:ascii="Times New Roman" w:hAnsi="Times New Roman" w:cs="Times New Roman"/>
          <w:b/>
          <w:sz w:val="28"/>
          <w:szCs w:val="28"/>
        </w:rPr>
        <w:t xml:space="preserve">Church Buildings   –   Present or Absent? </w:t>
      </w:r>
    </w:p>
    <w:p w14:paraId="1FBCE736" w14:textId="77777777" w:rsidR="00507B42" w:rsidRDefault="00507B42" w:rsidP="00A73A98">
      <w:pPr>
        <w:rPr>
          <w:rFonts w:ascii="Times New Roman" w:hAnsi="Times New Roman" w:cs="Times New Roman"/>
          <w:sz w:val="28"/>
          <w:szCs w:val="28"/>
        </w:rPr>
      </w:pPr>
      <w:r w:rsidRPr="00507B42">
        <w:rPr>
          <w:rFonts w:ascii="Times New Roman" w:hAnsi="Times New Roman" w:cs="Times New Roman"/>
          <w:sz w:val="28"/>
          <w:szCs w:val="28"/>
        </w:rPr>
        <w:t>I have recently spent a day</w:t>
      </w:r>
      <w:r>
        <w:rPr>
          <w:rFonts w:ascii="Times New Roman" w:hAnsi="Times New Roman" w:cs="Times New Roman"/>
          <w:sz w:val="28"/>
          <w:szCs w:val="28"/>
        </w:rPr>
        <w:t xml:space="preserve"> as a member of a group visiting 4 villages in my home county of Essex.  As one of the members of the group said: ‘Every village is different, isn’t it!’ to which I responded: ‘This is what makes every village attractive because you can never be quite sure what you are going to see or experience!’  And thankfully of course within every village, or at least somewhere within the parish boundary, there is a church building, thankfully sometimes open during daylight hours but regrettably not always.  Its part of the uncertainty that those who live within villages cannot predict when visitors might appear and indeed there are occasions when visitors cannot always predict which villages they will visit, and therefore which churches they will wish to enter.  So there are uncertainties all around.  But nearly always visitors to villages will want to view the church building from the outside, walk round it, and try the door if there is not a notice which states ‘Church Open’.  </w:t>
      </w:r>
    </w:p>
    <w:p w14:paraId="2CFEC5E7" w14:textId="77777777" w:rsidR="00507B42" w:rsidRDefault="00507B42" w:rsidP="00A73A98">
      <w:pPr>
        <w:rPr>
          <w:rFonts w:ascii="Times New Roman" w:hAnsi="Times New Roman" w:cs="Times New Roman"/>
          <w:sz w:val="28"/>
          <w:szCs w:val="28"/>
        </w:rPr>
      </w:pPr>
    </w:p>
    <w:p w14:paraId="44FB0D1A" w14:textId="77777777" w:rsidR="00507B42" w:rsidRDefault="00507B42" w:rsidP="00A73A98">
      <w:pPr>
        <w:rPr>
          <w:rFonts w:ascii="Times New Roman" w:hAnsi="Times New Roman" w:cs="Times New Roman"/>
          <w:sz w:val="28"/>
          <w:szCs w:val="28"/>
        </w:rPr>
      </w:pPr>
      <w:r>
        <w:rPr>
          <w:rFonts w:ascii="Times New Roman" w:hAnsi="Times New Roman" w:cs="Times New Roman"/>
          <w:sz w:val="28"/>
          <w:szCs w:val="28"/>
        </w:rPr>
        <w:t xml:space="preserve">All of the above prompts me yet again to reflect upon the significance of church buildings within our society today.  In many rural locations the presence of a church building cannot be missed, either because of its position within the centre of the community or indeed on its outskirts, or because in terms of size it is the building which stands out amongst others.  In suburban and urban locations this is very often not the case especially where there has been building and rebuilding subsequent to the erection of the church building.  Indeed in some locations it is almost as though the church building is hidden amongst others of greater prominence either in size or in architectural features.  </w:t>
      </w:r>
    </w:p>
    <w:p w14:paraId="6E3284A5" w14:textId="77777777" w:rsidR="00507B42" w:rsidRDefault="00507B42" w:rsidP="00A73A98">
      <w:pPr>
        <w:rPr>
          <w:rFonts w:ascii="Times New Roman" w:hAnsi="Times New Roman" w:cs="Times New Roman"/>
          <w:sz w:val="28"/>
          <w:szCs w:val="28"/>
        </w:rPr>
      </w:pPr>
    </w:p>
    <w:p w14:paraId="2317A4DB" w14:textId="77777777" w:rsidR="00507B42" w:rsidRDefault="00507B42" w:rsidP="00A73A98">
      <w:pPr>
        <w:rPr>
          <w:rFonts w:ascii="Times New Roman" w:hAnsi="Times New Roman" w:cs="Times New Roman"/>
          <w:sz w:val="28"/>
          <w:szCs w:val="28"/>
        </w:rPr>
      </w:pPr>
      <w:r>
        <w:rPr>
          <w:rFonts w:ascii="Times New Roman" w:hAnsi="Times New Roman" w:cs="Times New Roman"/>
          <w:sz w:val="28"/>
          <w:szCs w:val="28"/>
        </w:rPr>
        <w:t>But what if there were no such buildings which we call church buildings?  Would they be missed?  And what is it about them which would be missed?</w:t>
      </w:r>
    </w:p>
    <w:p w14:paraId="5D1C2339" w14:textId="77777777" w:rsidR="00507B42" w:rsidRDefault="00507B42" w:rsidP="00A73A98">
      <w:pPr>
        <w:rPr>
          <w:rFonts w:ascii="Times New Roman" w:hAnsi="Times New Roman" w:cs="Times New Roman"/>
          <w:sz w:val="28"/>
          <w:szCs w:val="28"/>
        </w:rPr>
      </w:pPr>
    </w:p>
    <w:p w14:paraId="1B802E5B" w14:textId="77777777" w:rsidR="00507B42" w:rsidRDefault="00507B42" w:rsidP="00A73A98">
      <w:pPr>
        <w:rPr>
          <w:rFonts w:ascii="Times New Roman" w:hAnsi="Times New Roman" w:cs="Times New Roman"/>
          <w:sz w:val="28"/>
          <w:szCs w:val="28"/>
        </w:rPr>
      </w:pPr>
      <w:r>
        <w:rPr>
          <w:rFonts w:ascii="Times New Roman" w:hAnsi="Times New Roman" w:cs="Times New Roman"/>
          <w:sz w:val="28"/>
          <w:szCs w:val="28"/>
        </w:rPr>
        <w:lastRenderedPageBreak/>
        <w:t xml:space="preserve">In October this year CVTA will hold its annual Symposium and AGM.  This year on Saturday 19 October we will be meeting in Central Methodist Hall, Manchester to spend a day reflecting upon putting the second part of the title of the theme  ‘Promoting the Significance of Church Buildings for Society in </w:t>
      </w:r>
      <w:r w:rsidR="003E7586">
        <w:rPr>
          <w:rFonts w:ascii="Times New Roman" w:hAnsi="Times New Roman" w:cs="Times New Roman"/>
          <w:sz w:val="28"/>
          <w:szCs w:val="28"/>
        </w:rPr>
        <w:t>Britain</w:t>
      </w:r>
      <w:r>
        <w:rPr>
          <w:rFonts w:ascii="Times New Roman" w:hAnsi="Times New Roman" w:cs="Times New Roman"/>
          <w:sz w:val="28"/>
          <w:szCs w:val="28"/>
        </w:rPr>
        <w:t xml:space="preserve"> Today’ – with the initial snappy title ’Open All Hours – for Whom</w:t>
      </w:r>
      <w:r w:rsidR="003E7586">
        <w:rPr>
          <w:rFonts w:ascii="Times New Roman" w:hAnsi="Times New Roman" w:cs="Times New Roman"/>
          <w:sz w:val="28"/>
          <w:szCs w:val="28"/>
        </w:rPr>
        <w:t>?  When?  Why?</w:t>
      </w:r>
      <w:proofErr w:type="gramStart"/>
      <w:r>
        <w:rPr>
          <w:rFonts w:ascii="Times New Roman" w:hAnsi="Times New Roman" w:cs="Times New Roman"/>
          <w:sz w:val="28"/>
          <w:szCs w:val="28"/>
        </w:rPr>
        <w:t>’</w:t>
      </w:r>
      <w:r w:rsidR="003E7586">
        <w:rPr>
          <w:rFonts w:ascii="Times New Roman" w:hAnsi="Times New Roman" w:cs="Times New Roman"/>
          <w:sz w:val="28"/>
          <w:szCs w:val="28"/>
        </w:rPr>
        <w:t>.</w:t>
      </w:r>
      <w:proofErr w:type="gramEnd"/>
      <w:r w:rsidR="003E7586">
        <w:rPr>
          <w:rFonts w:ascii="Times New Roman" w:hAnsi="Times New Roman" w:cs="Times New Roman"/>
          <w:sz w:val="28"/>
          <w:szCs w:val="28"/>
        </w:rPr>
        <w:t xml:space="preserve">  The programme is currently in draft form.  We are looking forward to welcoming presentations from Anglican, URC and Methodist presenters living and working in inner city, suburban and rural locations.   We expect to hear much evidence of church buildings being open to community activities which recall mediaeval times when church buildings were the focus for members of the community to come together to engage in a host of different activities.  Recalling one of the villages which I with this group of others recently visited we were gleefully informed by a local resident that: ‘You see we have chairs here rather than pews which means that we can be really flexible.  So in addition to services of worship, we can have all sorts of musical events, lectures, we have French and Spanish classes and we often gather in here to eat together.  There is a real sense in which the village is one family.’   </w:t>
      </w:r>
    </w:p>
    <w:p w14:paraId="1F7F1B13" w14:textId="77777777" w:rsidR="003E7586" w:rsidRDefault="003E7586" w:rsidP="00A73A98">
      <w:pPr>
        <w:rPr>
          <w:rFonts w:ascii="Times New Roman" w:hAnsi="Times New Roman" w:cs="Times New Roman"/>
          <w:sz w:val="28"/>
          <w:szCs w:val="28"/>
        </w:rPr>
      </w:pPr>
    </w:p>
    <w:p w14:paraId="6A3E5C5A" w14:textId="77777777" w:rsidR="003E7586" w:rsidRDefault="003E7586" w:rsidP="00A73A98">
      <w:pPr>
        <w:rPr>
          <w:rFonts w:ascii="Times New Roman" w:hAnsi="Times New Roman" w:cs="Times New Roman"/>
          <w:sz w:val="28"/>
          <w:szCs w:val="28"/>
        </w:rPr>
      </w:pPr>
      <w:r>
        <w:rPr>
          <w:rFonts w:ascii="Times New Roman" w:hAnsi="Times New Roman" w:cs="Times New Roman"/>
          <w:sz w:val="28"/>
          <w:szCs w:val="28"/>
        </w:rPr>
        <w:t xml:space="preserve">But I am urging the presenters also to tackle what might prove to be a </w:t>
      </w:r>
      <w:proofErr w:type="gramStart"/>
      <w:r>
        <w:rPr>
          <w:rFonts w:ascii="Times New Roman" w:hAnsi="Times New Roman" w:cs="Times New Roman"/>
          <w:sz w:val="28"/>
          <w:szCs w:val="28"/>
        </w:rPr>
        <w:t>difficult</w:t>
      </w:r>
      <w:proofErr w:type="gramEnd"/>
      <w:r>
        <w:rPr>
          <w:rFonts w:ascii="Times New Roman" w:hAnsi="Times New Roman" w:cs="Times New Roman"/>
          <w:sz w:val="28"/>
          <w:szCs w:val="28"/>
        </w:rPr>
        <w:t xml:space="preserve"> challenge, which I alluded to above when raising the issue of: ‘If there was no church building within our community what would we be missing?’  As I have indicated in previous Newsletters the question has haunted me for an increasing amount of time:  ‘What are the messages being conveyed by the presence of church buildings in any </w:t>
      </w:r>
      <w:proofErr w:type="gramStart"/>
      <w:r>
        <w:rPr>
          <w:rFonts w:ascii="Times New Roman" w:hAnsi="Times New Roman" w:cs="Times New Roman"/>
          <w:sz w:val="28"/>
          <w:szCs w:val="28"/>
        </w:rPr>
        <w:t>location, purely that</w:t>
      </w:r>
      <w:proofErr w:type="gramEnd"/>
      <w:r>
        <w:rPr>
          <w:rFonts w:ascii="Times New Roman" w:hAnsi="Times New Roman" w:cs="Times New Roman"/>
          <w:sz w:val="28"/>
          <w:szCs w:val="28"/>
        </w:rPr>
        <w:t xml:space="preserve"> they are there?’  The issue which I am trying to tackle, and which I am inviting presenters also to consider is to try to get into the thinking of people who may never pass through the doors of a church</w:t>
      </w:r>
      <w:r w:rsidR="00E77F4F">
        <w:rPr>
          <w:rFonts w:ascii="Times New Roman" w:hAnsi="Times New Roman" w:cs="Times New Roman"/>
          <w:sz w:val="28"/>
          <w:szCs w:val="28"/>
        </w:rPr>
        <w:t xml:space="preserve">, but for whom the building is significant.  I am prompted along this line of question by the anecdotal evidence particularly from residents of rural communities when there is the threat that their church will be closed, never to be opened again or only on very rare occasions.  Protests come both from those who have been accustomed to sharing in worship in such a building and those who never or only very rarely entered it, because the church building purely and simply in itself conveys certain messages.  It is these messages that I am trying to tap into and if particularly at our event in October we are able to identify some of them then it seems to me we have to answer the question how as members of the Church do we respond – simply to ignore or in some sort of way to engage with their thinking and ask how it might be possible to respond to what they are seeking.  </w:t>
      </w:r>
    </w:p>
    <w:p w14:paraId="7569C83A" w14:textId="77777777" w:rsidR="00E77F4F" w:rsidRDefault="00E77F4F" w:rsidP="00A73A98">
      <w:pPr>
        <w:rPr>
          <w:rFonts w:ascii="Times New Roman" w:hAnsi="Times New Roman" w:cs="Times New Roman"/>
          <w:sz w:val="28"/>
          <w:szCs w:val="28"/>
        </w:rPr>
      </w:pPr>
    </w:p>
    <w:p w14:paraId="7633499C" w14:textId="77777777" w:rsidR="00E77F4F" w:rsidRDefault="00E77F4F" w:rsidP="00A73A98">
      <w:pPr>
        <w:rPr>
          <w:rFonts w:ascii="Times New Roman" w:hAnsi="Times New Roman" w:cs="Times New Roman"/>
          <w:sz w:val="28"/>
          <w:szCs w:val="28"/>
        </w:rPr>
      </w:pPr>
      <w:r>
        <w:rPr>
          <w:rFonts w:ascii="Times New Roman" w:hAnsi="Times New Roman" w:cs="Times New Roman"/>
          <w:sz w:val="28"/>
          <w:szCs w:val="28"/>
        </w:rPr>
        <w:lastRenderedPageBreak/>
        <w:t xml:space="preserve">In preparation for the October event it would please me greatly if I were to hear from any others from denominational hierarchies down to regular or irregular members of congregations who are willing to engage with me by e-mail or surface mail, if they are unable to be personally present with us in Manchester on 19 October for whom the issue with which I am wrestling and inviting others to wrestle is of concern to them.  I have consistently through the pages of these Newsletters referred to church buildings as being in the forefront of the Church’s mission, ‘on parade’ 24/7/52, never out of sight even in the dead of night!  So if you feel moved to put fingers on a keyboard or </w:t>
      </w:r>
      <w:r w:rsidR="00454536">
        <w:rPr>
          <w:rFonts w:ascii="Times New Roman" w:hAnsi="Times New Roman" w:cs="Times New Roman"/>
          <w:sz w:val="28"/>
          <w:szCs w:val="28"/>
        </w:rPr>
        <w:t xml:space="preserve">pick up a pen and write a letter then please do so, and I will ensure that any contribution you make in this way will be incorporated into the presentations in the middle of October.  I am very much looking to dioceses, deaneries and parishes within dioceses, Synods, Circuits and Districts and individual churches to address this issue, and it would be very gratifying if following the October event there were to be enthusiasts across Britain who intended to follow up the outcome of the Symposiums deliberations within there own locations and to contribute to a nation-wide commitment to what is our experience in every entity of British society today.  </w:t>
      </w:r>
    </w:p>
    <w:p w14:paraId="289BDF48" w14:textId="77777777" w:rsidR="00454536" w:rsidRDefault="00454536" w:rsidP="00A73A98">
      <w:pPr>
        <w:rPr>
          <w:rFonts w:ascii="Times New Roman" w:hAnsi="Times New Roman" w:cs="Times New Roman"/>
          <w:sz w:val="28"/>
          <w:szCs w:val="28"/>
        </w:rPr>
      </w:pPr>
    </w:p>
    <w:p w14:paraId="7ED19F80" w14:textId="77777777" w:rsidR="00454536" w:rsidRDefault="00454536" w:rsidP="00A73A98">
      <w:pPr>
        <w:rPr>
          <w:rFonts w:ascii="Times New Roman" w:hAnsi="Times New Roman" w:cs="Times New Roman"/>
          <w:sz w:val="28"/>
          <w:szCs w:val="28"/>
        </w:rPr>
      </w:pPr>
      <w:r>
        <w:rPr>
          <w:rFonts w:ascii="Times New Roman" w:hAnsi="Times New Roman" w:cs="Times New Roman"/>
          <w:sz w:val="28"/>
          <w:szCs w:val="28"/>
        </w:rPr>
        <w:t xml:space="preserve">For those enthusiastic and desirous to attend the October Symposium a flyer and booking form is attached.  </w:t>
      </w:r>
    </w:p>
    <w:p w14:paraId="4AE0E33E" w14:textId="77777777" w:rsidR="00454536" w:rsidRDefault="00454536" w:rsidP="00A73A98">
      <w:pPr>
        <w:rPr>
          <w:rFonts w:ascii="Times New Roman" w:hAnsi="Times New Roman" w:cs="Times New Roman"/>
          <w:sz w:val="28"/>
          <w:szCs w:val="28"/>
        </w:rPr>
      </w:pPr>
    </w:p>
    <w:p w14:paraId="307A912C" w14:textId="77777777" w:rsidR="00454536" w:rsidRDefault="00454536" w:rsidP="00A73A98">
      <w:pPr>
        <w:rPr>
          <w:rFonts w:ascii="Times New Roman" w:hAnsi="Times New Roman" w:cs="Times New Roman"/>
          <w:b/>
          <w:sz w:val="28"/>
          <w:szCs w:val="28"/>
        </w:rPr>
      </w:pPr>
      <w:r>
        <w:rPr>
          <w:rFonts w:ascii="Times New Roman" w:hAnsi="Times New Roman" w:cs="Times New Roman"/>
          <w:b/>
          <w:sz w:val="28"/>
          <w:szCs w:val="28"/>
        </w:rPr>
        <w:t xml:space="preserve">Renewal of Membership </w:t>
      </w:r>
    </w:p>
    <w:p w14:paraId="6920220B" w14:textId="77777777" w:rsidR="00454536" w:rsidRDefault="00454536" w:rsidP="00A73A98">
      <w:pPr>
        <w:rPr>
          <w:rFonts w:ascii="Times New Roman" w:hAnsi="Times New Roman" w:cs="Times New Roman"/>
          <w:sz w:val="28"/>
          <w:szCs w:val="28"/>
        </w:rPr>
      </w:pPr>
      <w:r>
        <w:rPr>
          <w:rFonts w:ascii="Times New Roman" w:hAnsi="Times New Roman" w:cs="Times New Roman"/>
          <w:sz w:val="28"/>
          <w:szCs w:val="28"/>
        </w:rPr>
        <w:t>We are at that time</w:t>
      </w:r>
      <w:r w:rsidR="00D1434B">
        <w:rPr>
          <w:rFonts w:ascii="Times New Roman" w:hAnsi="Times New Roman" w:cs="Times New Roman"/>
          <w:sz w:val="28"/>
          <w:szCs w:val="28"/>
        </w:rPr>
        <w:t xml:space="preserve"> of the year when those who kindly subscribe to the work of CVTA are asked to renew membership.  For a number of years now individual and single church membership has been and will remain at £20.00 per year;  charitable organisations or groups of 4 or more places of worship will continue to be asked to contribute £70.00 per year;  and non-charitable organisations £100.00 per year. </w:t>
      </w:r>
    </w:p>
    <w:p w14:paraId="10C6F0C4" w14:textId="77777777" w:rsidR="00D1434B" w:rsidRDefault="00D1434B" w:rsidP="00A73A98">
      <w:pPr>
        <w:rPr>
          <w:rFonts w:ascii="Times New Roman" w:hAnsi="Times New Roman" w:cs="Times New Roman"/>
          <w:sz w:val="28"/>
          <w:szCs w:val="28"/>
        </w:rPr>
      </w:pPr>
    </w:p>
    <w:p w14:paraId="3B0F50D7" w14:textId="77777777" w:rsidR="00D1434B" w:rsidRPr="00454536" w:rsidRDefault="00D1434B" w:rsidP="00A73A98">
      <w:pPr>
        <w:rPr>
          <w:rFonts w:ascii="Times New Roman" w:hAnsi="Times New Roman" w:cs="Times New Roman"/>
          <w:sz w:val="28"/>
          <w:szCs w:val="28"/>
        </w:rPr>
      </w:pPr>
      <w:r>
        <w:rPr>
          <w:rFonts w:ascii="Times New Roman" w:hAnsi="Times New Roman" w:cs="Times New Roman"/>
          <w:sz w:val="28"/>
          <w:szCs w:val="28"/>
        </w:rPr>
        <w:t>Reminders will be sent out to those who are already members during the next 2 weeks.   For any reading this who are not members and wish to become such pleased use the attached membership form or alternatively download from the CVTA website – www.cvta.org.uk</w:t>
      </w:r>
    </w:p>
    <w:p w14:paraId="559D2670" w14:textId="77777777" w:rsidR="00454536" w:rsidRPr="00454536" w:rsidRDefault="00454536" w:rsidP="00454536">
      <w:r>
        <w:t xml:space="preserve">                                            </w:t>
      </w:r>
    </w:p>
    <w:p w14:paraId="08D88AD4" w14:textId="77777777" w:rsidR="00454536" w:rsidRDefault="00454536">
      <w:pPr>
        <w:rPr>
          <w:sz w:val="20"/>
          <w:szCs w:val="20"/>
        </w:rPr>
      </w:pPr>
    </w:p>
    <w:p w14:paraId="7652AF52" w14:textId="77777777" w:rsidR="00A73A98" w:rsidRDefault="00A73A98" w:rsidP="00A73A98">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Copy for next edition:</w:t>
      </w:r>
    </w:p>
    <w:p w14:paraId="5D1CC17E" w14:textId="77777777" w:rsidR="00D1434B" w:rsidRDefault="00A73A98" w:rsidP="00A73A98">
      <w:pPr>
        <w:rPr>
          <w:rFonts w:ascii="Times New Roman" w:eastAsia="Times New Roman" w:hAnsi="Times New Roman" w:cs="Times New Roman"/>
          <w:sz w:val="28"/>
          <w:szCs w:val="28"/>
        </w:rPr>
      </w:pPr>
      <w:r>
        <w:rPr>
          <w:rFonts w:ascii="Times New Roman" w:eastAsia="Times New Roman" w:hAnsi="Times New Roman" w:cs="Times New Roman"/>
          <w:sz w:val="28"/>
          <w:szCs w:val="28"/>
        </w:rPr>
        <w:t>I am always delighted to receive stories</w:t>
      </w:r>
      <w:r w:rsidR="00103F4E">
        <w:rPr>
          <w:rFonts w:ascii="Times New Roman" w:eastAsia="Times New Roman" w:hAnsi="Times New Roman" w:cs="Times New Roman"/>
          <w:sz w:val="28"/>
          <w:szCs w:val="28"/>
        </w:rPr>
        <w:t xml:space="preserve"> of</w:t>
      </w:r>
      <w:r>
        <w:rPr>
          <w:rFonts w:ascii="Times New Roman" w:eastAsia="Times New Roman" w:hAnsi="Times New Roman" w:cs="Times New Roman"/>
          <w:sz w:val="28"/>
          <w:szCs w:val="28"/>
        </w:rPr>
        <w:t xml:space="preserve"> visits</w:t>
      </w:r>
      <w:r w:rsidR="00103F4E">
        <w:rPr>
          <w:rFonts w:ascii="Times New Roman" w:eastAsia="Times New Roman" w:hAnsi="Times New Roman" w:cs="Times New Roman"/>
          <w:sz w:val="28"/>
          <w:szCs w:val="28"/>
        </w:rPr>
        <w:t xml:space="preserve">, thoughts and ideas appropriate to CVTA’s focus. Such items should be </w:t>
      </w:r>
      <w:r w:rsidR="00D1434B">
        <w:rPr>
          <w:rFonts w:ascii="Times New Roman" w:eastAsia="Times New Roman" w:hAnsi="Times New Roman" w:cs="Times New Roman"/>
          <w:sz w:val="28"/>
          <w:szCs w:val="28"/>
        </w:rPr>
        <w:t xml:space="preserve">received here by Friday 12 September </w:t>
      </w:r>
      <w:r>
        <w:rPr>
          <w:rFonts w:ascii="Times New Roman" w:eastAsia="Times New Roman" w:hAnsi="Times New Roman" w:cs="Times New Roman"/>
          <w:sz w:val="28"/>
          <w:szCs w:val="28"/>
        </w:rPr>
        <w:t xml:space="preserve">2019 at the latest.  </w:t>
      </w:r>
    </w:p>
    <w:p w14:paraId="3337DD69" w14:textId="77777777" w:rsidR="00A73A98" w:rsidRDefault="00D1434B" w:rsidP="00A73A98">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E-mail:    </w:t>
      </w:r>
      <w:hyperlink r:id="rId5" w:history="1">
        <w:r w:rsidR="00A73A98" w:rsidRPr="00DB0058">
          <w:rPr>
            <w:rStyle w:val="Hyperlink"/>
            <w:rFonts w:ascii="Times New Roman" w:eastAsia="Times New Roman" w:hAnsi="Times New Roman" w:cs="Times New Roman"/>
            <w:sz w:val="28"/>
            <w:szCs w:val="28"/>
          </w:rPr>
          <w:t>canonjbrown@mac.com</w:t>
        </w:r>
      </w:hyperlink>
      <w:r w:rsidR="00A73A98">
        <w:rPr>
          <w:rFonts w:ascii="Times New Roman" w:eastAsia="Times New Roman" w:hAnsi="Times New Roman" w:cs="Times New Roman"/>
          <w:sz w:val="28"/>
          <w:szCs w:val="28"/>
        </w:rPr>
        <w:t xml:space="preserve">  </w:t>
      </w:r>
    </w:p>
    <w:p w14:paraId="0135C86F" w14:textId="77777777" w:rsidR="00A73A98" w:rsidRPr="00103F4E" w:rsidRDefault="00103F4E" w:rsidP="00103F4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Canon J. Brown, 556 </w:t>
      </w:r>
      <w:proofErr w:type="spellStart"/>
      <w:r>
        <w:rPr>
          <w:rFonts w:ascii="Times New Roman" w:eastAsia="Times New Roman" w:hAnsi="Times New Roman" w:cs="Times New Roman"/>
          <w:sz w:val="28"/>
          <w:szCs w:val="28"/>
        </w:rPr>
        <w:t>Galleywood</w:t>
      </w:r>
      <w:proofErr w:type="spellEnd"/>
      <w:r>
        <w:rPr>
          <w:rFonts w:ascii="Times New Roman" w:eastAsia="Times New Roman" w:hAnsi="Times New Roman" w:cs="Times New Roman"/>
          <w:sz w:val="28"/>
          <w:szCs w:val="28"/>
        </w:rPr>
        <w:t xml:space="preserve"> Road, Chelmsford, </w:t>
      </w:r>
      <w:proofErr w:type="gramStart"/>
      <w:r>
        <w:rPr>
          <w:rFonts w:ascii="Times New Roman" w:eastAsia="Times New Roman" w:hAnsi="Times New Roman" w:cs="Times New Roman"/>
          <w:sz w:val="28"/>
          <w:szCs w:val="28"/>
        </w:rPr>
        <w:t>Essex  CM2</w:t>
      </w:r>
      <w:proofErr w:type="gramEnd"/>
      <w:r>
        <w:rPr>
          <w:rFonts w:ascii="Times New Roman" w:eastAsia="Times New Roman" w:hAnsi="Times New Roman" w:cs="Times New Roman"/>
          <w:sz w:val="28"/>
          <w:szCs w:val="28"/>
        </w:rPr>
        <w:t xml:space="preserve"> 8BX</w:t>
      </w:r>
    </w:p>
    <w:sectPr w:rsidR="00A73A98" w:rsidRPr="00103F4E" w:rsidSect="00F8590B">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A98"/>
    <w:rsid w:val="00103F4E"/>
    <w:rsid w:val="002B4BF0"/>
    <w:rsid w:val="003E7586"/>
    <w:rsid w:val="00454536"/>
    <w:rsid w:val="00507B42"/>
    <w:rsid w:val="00A73A98"/>
    <w:rsid w:val="00B135CA"/>
    <w:rsid w:val="00B76F21"/>
    <w:rsid w:val="00C4347B"/>
    <w:rsid w:val="00D1434B"/>
    <w:rsid w:val="00DD0FE7"/>
    <w:rsid w:val="00E77F4F"/>
    <w:rsid w:val="00F8590B"/>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0AB79A"/>
  <w15:docId w15:val="{E0B6DDAB-E45A-448B-A7C1-195B77FB6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5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135CA"/>
    <w:rPr>
      <w:rFonts w:ascii="Lucida Grande" w:hAnsi="Lucida Grande" w:cs="Lucida Grande"/>
      <w:sz w:val="18"/>
      <w:szCs w:val="18"/>
    </w:rPr>
  </w:style>
  <w:style w:type="character" w:styleId="Hyperlink">
    <w:name w:val="Hyperlink"/>
    <w:basedOn w:val="DefaultParagraphFont"/>
    <w:uiPriority w:val="99"/>
    <w:unhideWhenUsed/>
    <w:rsid w:val="00A73A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canonjbrown@mac.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1094</Words>
  <Characters>6240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Private User</Company>
  <LinksUpToDate>false</LinksUpToDate>
  <CharactersWithSpaces>7320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Canon John Brown</dc:creator>
  <cp:keywords/>
  <dc:description/>
  <cp:lastModifiedBy>Becky Payne</cp:lastModifiedBy>
  <cp:revision>2</cp:revision>
  <dcterms:created xsi:type="dcterms:W3CDTF">2019-06-30T12:16:00Z</dcterms:created>
  <dcterms:modified xsi:type="dcterms:W3CDTF">2019-06-30T12:16:00Z</dcterms:modified>
</cp:coreProperties>
</file>